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5A90F093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090AEE">
        <w:rPr>
          <w:rFonts w:cs="Times New Roman"/>
          <w:b/>
          <w:color w:val="0000FA"/>
          <w:sz w:val="24"/>
          <w:szCs w:val="24"/>
        </w:rPr>
        <w:t>камеральных проверок №8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515806DE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</w:t>
      </w:r>
      <w:r w:rsidR="009229A5">
        <w:rPr>
          <w:rFonts w:cs="Times New Roman"/>
          <w:color w:val="0000FA"/>
          <w:sz w:val="24"/>
          <w:szCs w:val="24"/>
        </w:rPr>
        <w:t>а камеральных проверок №</w:t>
      </w:r>
      <w:r w:rsidR="00090AEE">
        <w:rPr>
          <w:rFonts w:cs="Times New Roman"/>
          <w:color w:val="0000FA"/>
          <w:sz w:val="24"/>
          <w:szCs w:val="24"/>
        </w:rPr>
        <w:t>8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CC3F082" w:rsidR="00F1161F" w:rsidRPr="00090AEE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>,</w:t>
      </w:r>
      <w:r w:rsidR="009229A5" w:rsidRPr="009229A5">
        <w:t xml:space="preserve"> </w:t>
      </w:r>
      <w:r w:rsidR="00090AEE" w:rsidRPr="00090AEE">
        <w:rPr>
          <w:rFonts w:ascii="Times New Roman" w:eastAsia="Calibri" w:hAnsi="Times New Roman" w:cs="Times New Roman"/>
          <w:color w:val="0000FA"/>
          <w:sz w:val="24"/>
          <w:szCs w:val="24"/>
        </w:rPr>
        <w:t>регулирование в сфере налогообложения юридических лиц.</w:t>
      </w:r>
    </w:p>
    <w:p w14:paraId="1B83F6CC" w14:textId="77777777" w:rsidR="00090AEE" w:rsidRPr="00090AEE" w:rsidRDefault="00E5383C" w:rsidP="00090AEE">
      <w:pPr>
        <w:autoSpaceDE w:val="0"/>
        <w:autoSpaceDN w:val="0"/>
        <w:adjustRightInd w:val="0"/>
        <w:ind w:firstLine="540"/>
        <w:rPr>
          <w:rFonts w:cs="Times New Roman"/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090AEE" w:rsidRPr="00090AEE">
        <w:rPr>
          <w:rFonts w:cs="Times New Roman"/>
          <w:color w:val="0000FA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090AEE" w:rsidRPr="00090AEE">
        <w:rPr>
          <w:rFonts w:eastAsia="Calibri" w:cs="Times New Roman"/>
          <w:color w:val="0000FA"/>
          <w:sz w:val="24"/>
          <w:szCs w:val="24"/>
        </w:rPr>
        <w:t>налогообложения юридических лиц в части налога на добавленную стоимость</w:t>
      </w:r>
      <w:r w:rsidR="00090AEE" w:rsidRPr="00090AEE">
        <w:rPr>
          <w:rFonts w:cs="Times New Roman"/>
          <w:color w:val="0000FA"/>
          <w:sz w:val="24"/>
          <w:szCs w:val="24"/>
        </w:rPr>
        <w:t xml:space="preserve"> </w:t>
      </w:r>
    </w:p>
    <w:p w14:paraId="48FD3643" w14:textId="6F3F7447" w:rsidR="003B7A81" w:rsidRPr="00977A1B" w:rsidRDefault="00016846" w:rsidP="00090AEE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4</w:t>
      </w:r>
      <w:r w:rsidR="003B7A81" w:rsidRPr="00977A1B">
        <w:rPr>
          <w:rFonts w:cs="Times New Roman"/>
          <w:sz w:val="24"/>
          <w:szCs w:val="24"/>
        </w:rPr>
        <w:t>.</w:t>
      </w:r>
      <w:r w:rsidRPr="00977A1B">
        <w:rPr>
          <w:rFonts w:cs="Times New Roman"/>
          <w:sz w:val="24"/>
          <w:szCs w:val="24"/>
        </w:rPr>
        <w:t> </w:t>
      </w:r>
      <w:r w:rsidR="00397C11" w:rsidRPr="00977A1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229A5" w:rsidRPr="009229A5">
        <w:rPr>
          <w:rFonts w:cs="Times New Roman"/>
          <w:color w:val="0000FA"/>
          <w:sz w:val="24"/>
          <w:szCs w:val="24"/>
        </w:rPr>
        <w:t>главного государственного налогового инспектор</w:t>
      </w:r>
      <w:r w:rsidR="00090AEE">
        <w:rPr>
          <w:rFonts w:cs="Times New Roman"/>
          <w:color w:val="0000FA"/>
          <w:sz w:val="24"/>
          <w:szCs w:val="24"/>
        </w:rPr>
        <w:t>а отдела камеральных проверок №8</w:t>
      </w:r>
      <w:r w:rsidR="00D108D7" w:rsidRPr="009229A5">
        <w:rPr>
          <w:rFonts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cs="Times New Roman"/>
          <w:sz w:val="24"/>
          <w:szCs w:val="24"/>
        </w:rPr>
        <w:t xml:space="preserve">осуществляются </w:t>
      </w:r>
      <w:r w:rsidR="00981C7C" w:rsidRPr="00977A1B">
        <w:rPr>
          <w:rFonts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cs="Times New Roman"/>
          <w:sz w:val="24"/>
          <w:szCs w:val="24"/>
        </w:rPr>
        <w:t xml:space="preserve"> № 5 </w:t>
      </w:r>
      <w:r w:rsidR="00844D40" w:rsidRPr="00977A1B">
        <w:rPr>
          <w:rFonts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cs="Times New Roman"/>
          <w:sz w:val="24"/>
          <w:szCs w:val="24"/>
        </w:rPr>
        <w:t>Инспекция</w:t>
      </w:r>
      <w:r w:rsidR="00844D40" w:rsidRPr="00977A1B">
        <w:rPr>
          <w:rFonts w:cs="Times New Roman"/>
          <w:sz w:val="24"/>
          <w:szCs w:val="24"/>
        </w:rPr>
        <w:t>)</w:t>
      </w:r>
      <w:r w:rsidR="003B7A81" w:rsidRPr="00977A1B">
        <w:rPr>
          <w:rFonts w:cs="Times New Roman"/>
          <w:sz w:val="24"/>
          <w:szCs w:val="24"/>
        </w:rPr>
        <w:t>.</w:t>
      </w:r>
    </w:p>
    <w:p w14:paraId="35177C1C" w14:textId="4504F091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090AEE">
        <w:rPr>
          <w:rFonts w:cs="Times New Roman"/>
          <w:color w:val="0000FA"/>
          <w:sz w:val="24"/>
          <w:szCs w:val="24"/>
        </w:rPr>
        <w:t xml:space="preserve">камеральных проверок №8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1F608A40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5A4878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3F0FEF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</w:t>
      </w:r>
    </w:p>
    <w:p w14:paraId="6F7151C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кодекс Российской Федерации; </w:t>
      </w:r>
    </w:p>
    <w:p w14:paraId="695AD3D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5C7D16C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от 08 августа 2001 г. № 129-ФЗ «О государственной регистрации юридических лиц и индивидуальных предпринимателей»; </w:t>
      </w:r>
    </w:p>
    <w:p w14:paraId="45E0857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 xml:space="preserve"> г. № 58-ФЗ «О системе государственной службы Российской Федерации»; </w:t>
      </w:r>
    </w:p>
    <w:p w14:paraId="516C517C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437EF18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 противодействии коррупции»; </w:t>
      </w:r>
    </w:p>
    <w:p w14:paraId="78051FC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06 октября 2003 г. № 131-ФЗ «Об общих принципах организации местного самоуправления в Российской Федерации»; </w:t>
      </w:r>
    </w:p>
    <w:p w14:paraId="77A05381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27 июля 2006 г. № 149-ФЗ «Об информации, информационных технологиях и о защите информации»; </w:t>
      </w:r>
    </w:p>
    <w:p w14:paraId="5CB069C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29 ноября 2007 г. № 282-ФЗ «Об официальном статистическом учете и системе государственной статистики в Российской Федерации»; </w:t>
      </w:r>
    </w:p>
    <w:p w14:paraId="76D7097A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14:paraId="329375C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14:paraId="5E19E87F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22F9397D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 21 декабря 2021 г. № 414-ФЗ «Об общих принципах организации публичной власти в субъектах Российской Федерации»; </w:t>
      </w:r>
    </w:p>
    <w:p w14:paraId="4E1F32B9" w14:textId="77777777" w:rsidR="00090AEE" w:rsidRPr="00977A1B" w:rsidRDefault="00067872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090AEE" w:rsidRPr="00977A1B">
          <w:rPr>
            <w:rFonts w:cs="Times New Roman"/>
            <w:sz w:val="24"/>
            <w:szCs w:val="24"/>
          </w:rPr>
          <w:t>Закон</w:t>
        </w:r>
      </w:hyperlink>
      <w:r w:rsidR="00090AEE" w:rsidRPr="00977A1B">
        <w:rPr>
          <w:rFonts w:cs="Times New Roman"/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</w:p>
    <w:p w14:paraId="1DE9B388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27 июля 2006 г. № 152-ФЗ «О персональных данных»; </w:t>
      </w:r>
    </w:p>
    <w:p w14:paraId="29993775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6 апреля 2011 г. № 63-ФЗ «Об электронной подписи», </w:t>
      </w:r>
    </w:p>
    <w:p w14:paraId="75F14F2E" w14:textId="77777777" w:rsidR="00090AEE" w:rsidRPr="00977A1B" w:rsidRDefault="00067872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45778315" w14:textId="77777777" w:rsidR="00090AEE" w:rsidRPr="00977A1B" w:rsidRDefault="00067872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 815 «О мерах по противодействию коррупции»; </w:t>
      </w:r>
    </w:p>
    <w:p w14:paraId="14ECA1B6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 противодействии коррупции»; </w:t>
      </w:r>
    </w:p>
    <w:p w14:paraId="550477DE" w14:textId="77777777" w:rsidR="00090AEE" w:rsidRPr="00977A1B" w:rsidRDefault="00067872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090AEE" w:rsidRPr="00977A1B">
          <w:rPr>
            <w:rFonts w:cs="Times New Roman"/>
            <w:sz w:val="24"/>
            <w:szCs w:val="24"/>
          </w:rPr>
          <w:t>Указ</w:t>
        </w:r>
      </w:hyperlink>
      <w:r w:rsidR="00090AEE" w:rsidRPr="00977A1B">
        <w:rPr>
          <w:rFonts w:cs="Times New Roman"/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14:paraId="277754B2" w14:textId="77777777" w:rsidR="00090AEE" w:rsidRPr="00977A1B" w:rsidRDefault="00090AEE" w:rsidP="00090A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Pr="00977A1B">
          <w:rPr>
            <w:rFonts w:cs="Times New Roman"/>
            <w:sz w:val="24"/>
            <w:szCs w:val="24"/>
          </w:rPr>
          <w:t>остановление</w:t>
        </w:r>
      </w:hyperlink>
      <w:r w:rsidRPr="00977A1B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»; </w:t>
      </w:r>
    </w:p>
    <w:p w14:paraId="19D623FF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Приказ ФНС России от 29.10.2014 N ММВ-7-3/558@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(ред. от 20.12.2016)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Pr="003E3C09">
        <w:rPr>
          <w:sz w:val="26"/>
          <w:szCs w:val="26"/>
        </w:rPr>
        <w:t xml:space="preserve"> </w:t>
      </w:r>
      <w:r w:rsidRPr="006679B5">
        <w:rPr>
          <w:sz w:val="26"/>
          <w:szCs w:val="26"/>
        </w:rPr>
        <w:t>(Зарегистрировано в Минюсте России 15.12.2014 N 35171)</w:t>
      </w:r>
    </w:p>
    <w:p w14:paraId="472FB2F2" w14:textId="77777777" w:rsidR="00090AEE" w:rsidRPr="006679B5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Федеральный закон от 27.11.2017 N 355-ФЗ (ред. от 06.08.2011) «О внесении изменений в Федеральный закон» О порядке рассмотрений обращений граждан Российской Федерации»;</w:t>
      </w:r>
    </w:p>
    <w:p w14:paraId="0BF0C86E" w14:textId="77777777" w:rsidR="00090AEE" w:rsidRPr="00FD6697" w:rsidRDefault="00090AEE" w:rsidP="00090AEE">
      <w:pPr>
        <w:pStyle w:val="afb"/>
        <w:tabs>
          <w:tab w:val="left" w:pos="0"/>
        </w:tabs>
        <w:ind w:firstLine="709"/>
        <w:jc w:val="both"/>
        <w:rPr>
          <w:sz w:val="26"/>
          <w:szCs w:val="26"/>
        </w:rPr>
      </w:pPr>
      <w:r w:rsidRPr="006679B5">
        <w:rPr>
          <w:sz w:val="26"/>
          <w:szCs w:val="26"/>
        </w:rPr>
        <w:t>Письмо ФНС России № АС-5-2/322 от 31.03.2011 г.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 с целью противодействия создания и функционирования «фирм-однодневок», состоящих на налоговом учете в Инспекции.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lastRenderedPageBreak/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08379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</w:t>
      </w:r>
      <w:r w:rsidR="00402F47" w:rsidRPr="0008379B">
        <w:rPr>
          <w:rFonts w:cs="Times New Roman"/>
          <w:sz w:val="24"/>
          <w:szCs w:val="24"/>
        </w:rPr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08379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08379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08379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08379B">
        <w:rPr>
          <w:rFonts w:cs="Times New Roman"/>
          <w:sz w:val="24"/>
          <w:szCs w:val="24"/>
        </w:rPr>
        <w:t>И</w:t>
      </w:r>
      <w:r w:rsidRPr="0008379B">
        <w:rPr>
          <w:rFonts w:cs="Times New Roman"/>
          <w:sz w:val="24"/>
          <w:szCs w:val="24"/>
        </w:rPr>
        <w:t>нспекции</w:t>
      </w:r>
      <w:r w:rsidR="00057CCC" w:rsidRPr="0008379B">
        <w:rPr>
          <w:rFonts w:cs="Times New Roman"/>
          <w:sz w:val="24"/>
          <w:szCs w:val="24"/>
        </w:rPr>
        <w:t>.</w:t>
      </w:r>
    </w:p>
    <w:p w14:paraId="012C7439" w14:textId="77777777" w:rsidR="00240D8D" w:rsidRPr="0008379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>6.</w:t>
      </w:r>
      <w:r w:rsidR="0069133C" w:rsidRPr="0008379B">
        <w:rPr>
          <w:rFonts w:cs="Times New Roman"/>
          <w:sz w:val="24"/>
          <w:szCs w:val="24"/>
        </w:rPr>
        <w:t>3</w:t>
      </w:r>
      <w:r w:rsidRPr="0008379B">
        <w:rPr>
          <w:rFonts w:cs="Times New Roman"/>
          <w:sz w:val="24"/>
          <w:szCs w:val="24"/>
        </w:rPr>
        <w:t>.</w:t>
      </w:r>
      <w:r w:rsidR="0069133C" w:rsidRPr="0008379B">
        <w:rPr>
          <w:rFonts w:cs="Times New Roman"/>
          <w:sz w:val="24"/>
          <w:szCs w:val="24"/>
        </w:rPr>
        <w:t>6.</w:t>
      </w:r>
      <w:r w:rsidRPr="0008379B">
        <w:rPr>
          <w:rFonts w:cs="Times New Roman"/>
          <w:sz w:val="24"/>
          <w:szCs w:val="24"/>
        </w:rPr>
        <w:t> Наличие функциональных умений:</w:t>
      </w:r>
      <w:r w:rsidR="00783E24" w:rsidRPr="0008379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08379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08379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08379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08379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>проведение консультаций;</w:t>
      </w:r>
      <w:r w:rsidR="00EB5E6B" w:rsidRPr="0008379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08379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08379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08379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08379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08379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08379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08379B" w:rsidRDefault="00F05CF7" w:rsidP="003B7A81">
      <w:pPr>
        <w:widowControl w:val="0"/>
        <w:rPr>
          <w:rFonts w:cs="Times New Roman"/>
          <w:sz w:val="24"/>
          <w:szCs w:val="24"/>
        </w:rPr>
      </w:pPr>
      <w:r w:rsidRPr="0008379B">
        <w:rPr>
          <w:rFonts w:cs="Times New Roman"/>
          <w:sz w:val="24"/>
          <w:szCs w:val="24"/>
        </w:rPr>
        <w:t>7</w:t>
      </w:r>
      <w:r w:rsidR="003B7A81" w:rsidRPr="0008379B">
        <w:rPr>
          <w:rFonts w:cs="Times New Roman"/>
          <w:sz w:val="24"/>
          <w:szCs w:val="24"/>
        </w:rPr>
        <w:t>.</w:t>
      </w:r>
      <w:r w:rsidR="007B0EB1" w:rsidRPr="0008379B">
        <w:rPr>
          <w:rFonts w:cs="Times New Roman"/>
          <w:sz w:val="24"/>
          <w:szCs w:val="24"/>
        </w:rPr>
        <w:t> </w:t>
      </w:r>
      <w:r w:rsidR="003B7A81" w:rsidRPr="0008379B">
        <w:rPr>
          <w:rFonts w:cs="Times New Roman"/>
          <w:sz w:val="24"/>
          <w:szCs w:val="24"/>
        </w:rPr>
        <w:t xml:space="preserve">Основные обязанности </w:t>
      </w:r>
      <w:r w:rsidR="00D108D7" w:rsidRPr="0008379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08379B">
        <w:rPr>
          <w:rFonts w:cs="Times New Roman"/>
          <w:sz w:val="24"/>
          <w:szCs w:val="24"/>
        </w:rPr>
        <w:t xml:space="preserve">, а также </w:t>
      </w:r>
      <w:r w:rsidR="009F20DA" w:rsidRPr="0008379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90951AF" w14:textId="77777777" w:rsidR="00052A40" w:rsidRPr="0008379B" w:rsidRDefault="00052A40" w:rsidP="00052A40">
      <w:pPr>
        <w:ind w:firstLine="720"/>
        <w:rPr>
          <w:sz w:val="24"/>
          <w:szCs w:val="24"/>
        </w:rPr>
      </w:pPr>
      <w:r w:rsidRPr="0008379B">
        <w:rPr>
          <w:sz w:val="24"/>
          <w:szCs w:val="24"/>
        </w:rPr>
        <w:t>8. В целях реализации задач и функций, возложенных на отдел, главный государственный налоговый инспектор обязан:</w:t>
      </w:r>
    </w:p>
    <w:p w14:paraId="045750BA" w14:textId="7161D426" w:rsidR="00044656" w:rsidRPr="0008379B" w:rsidRDefault="00044656" w:rsidP="00044656">
      <w:pPr>
        <w:tabs>
          <w:tab w:val="left" w:pos="1418"/>
        </w:tabs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 xml:space="preserve">- проводить камеральные налоговые проверки с использованием Автоматизированной системы контроля НДС-2 (АСК НДС-2), на основе налоговых деклараций по НДС, в которой исчислена сумма налога к уплате, мероприятий налогового контроля в отношении выявленных расхождений и операций особого контроля, </w:t>
      </w:r>
      <w:r w:rsidRPr="0008379B">
        <w:rPr>
          <w:color w:val="000000"/>
          <w:sz w:val="24"/>
          <w:szCs w:val="24"/>
        </w:rPr>
        <w:t>за исключением налоговых деклараций, подлежащих отработке контрольно-аналитическими отделами</w:t>
      </w:r>
      <w:r w:rsidRPr="0008379B">
        <w:rPr>
          <w:sz w:val="24"/>
          <w:szCs w:val="24"/>
        </w:rPr>
        <w:t>, формирование доказательственной базы и оформление результатов проведенных мероприятий.</w:t>
      </w:r>
    </w:p>
    <w:p w14:paraId="24C09E8D" w14:textId="05F9A622" w:rsidR="00044656" w:rsidRPr="0008379B" w:rsidRDefault="00044656" w:rsidP="00044656">
      <w:pPr>
        <w:tabs>
          <w:tab w:val="left" w:pos="1418"/>
        </w:tabs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>- проводить камеральные налоговые проверки с использованием Информационно-аналитической системы контрольного блока (ИАС КБ) на основе налоговых деклараций по НДС, в которой исчислена сумма налога к уплате, мероприятий налогового контроля в отношении выявленных рисков разрыва НДС, формирование доказательственной базы и оформление результатов проведенных мероприятий.</w:t>
      </w:r>
    </w:p>
    <w:p w14:paraId="0C8F5CCB" w14:textId="1F5B61B9" w:rsidR="00044656" w:rsidRPr="0008379B" w:rsidRDefault="00044656" w:rsidP="00044656">
      <w:pPr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 xml:space="preserve">- проводить мероприятия налогового контроля с использованием Автоматизированной системы контроля НДС-2 (АСК НДС-2) вне рамок налоговых поверок деклараций по НДС, в которых выявлены налоговые расхождения и операции особого контроля с целью устранения налоговых нарушений. </w:t>
      </w:r>
    </w:p>
    <w:p w14:paraId="72E79BDA" w14:textId="33DF0776" w:rsidR="00044656" w:rsidRPr="0008379B" w:rsidRDefault="00044656" w:rsidP="00044656">
      <w:pPr>
        <w:tabs>
          <w:tab w:val="left" w:pos="709"/>
        </w:tabs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>- проводить мероприяти</w:t>
      </w:r>
      <w:r w:rsidR="00A431EE" w:rsidRPr="0008379B">
        <w:rPr>
          <w:sz w:val="24"/>
          <w:szCs w:val="24"/>
        </w:rPr>
        <w:t>я</w:t>
      </w:r>
      <w:r w:rsidRPr="0008379B">
        <w:rPr>
          <w:sz w:val="24"/>
          <w:szCs w:val="24"/>
        </w:rPr>
        <w:t xml:space="preserve"> налогового контроля в рамках Регламента отработки Площадок по формированию необоснованных налоговых вычетов, их организаторов и пользователей, доведенного Федеральной налоговой службой письмом от 16.06.2021 № СД-5-2/1001ДСП@.</w:t>
      </w:r>
    </w:p>
    <w:p w14:paraId="3A52FEAB" w14:textId="1E952FCF" w:rsidR="00044656" w:rsidRPr="0008379B" w:rsidRDefault="00044656" w:rsidP="00044656">
      <w:pPr>
        <w:tabs>
          <w:tab w:val="left" w:pos="709"/>
        </w:tabs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>- проводить ины</w:t>
      </w:r>
      <w:r w:rsidR="00A431EE" w:rsidRPr="0008379B">
        <w:rPr>
          <w:sz w:val="24"/>
          <w:szCs w:val="24"/>
        </w:rPr>
        <w:t>е</w:t>
      </w:r>
      <w:r w:rsidRPr="0008379B">
        <w:rPr>
          <w:sz w:val="24"/>
          <w:szCs w:val="24"/>
        </w:rPr>
        <w:t xml:space="preserve"> мероприяти</w:t>
      </w:r>
      <w:r w:rsidR="00A431EE" w:rsidRPr="0008379B">
        <w:rPr>
          <w:sz w:val="24"/>
          <w:szCs w:val="24"/>
        </w:rPr>
        <w:t>я</w:t>
      </w:r>
      <w:r w:rsidRPr="0008379B">
        <w:rPr>
          <w:sz w:val="24"/>
          <w:szCs w:val="24"/>
        </w:rPr>
        <w:t xml:space="preserve"> налогового контроля вне рамок налоговых проверок в отношении организаций – выгодоприобретателей.</w:t>
      </w:r>
    </w:p>
    <w:p w14:paraId="39E0390F" w14:textId="77777777" w:rsidR="00A40724" w:rsidRPr="0008379B" w:rsidRDefault="00A40724" w:rsidP="00A40724">
      <w:pPr>
        <w:autoSpaceDE w:val="0"/>
        <w:autoSpaceDN w:val="0"/>
        <w:ind w:firstLine="708"/>
        <w:rPr>
          <w:sz w:val="24"/>
          <w:szCs w:val="24"/>
        </w:rPr>
      </w:pPr>
      <w:r w:rsidRPr="0008379B">
        <w:rPr>
          <w:sz w:val="24"/>
          <w:szCs w:val="24"/>
        </w:rPr>
        <w:t>- проводить анализ схем ухода от налогообложения или схем минимизации налоговых обязательств;</w:t>
      </w:r>
    </w:p>
    <w:p w14:paraId="69F9D375" w14:textId="77777777" w:rsidR="00A40724" w:rsidRPr="0008379B" w:rsidRDefault="00A40724" w:rsidP="00A40724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8379B">
        <w:rPr>
          <w:sz w:val="24"/>
          <w:szCs w:val="24"/>
        </w:rPr>
        <w:t>- проводить анализ основных контрагентов на основе выписок по операциям на счетах налогоплательщиков;</w:t>
      </w:r>
    </w:p>
    <w:p w14:paraId="44DEFEC2" w14:textId="0C74B16F" w:rsidR="00A40724" w:rsidRPr="0008379B" w:rsidRDefault="00A40724" w:rsidP="00A40724">
      <w:pPr>
        <w:tabs>
          <w:tab w:val="left" w:pos="709"/>
        </w:tabs>
        <w:autoSpaceDE w:val="0"/>
        <w:autoSpaceDN w:val="0"/>
        <w:ind w:firstLine="708"/>
        <w:rPr>
          <w:sz w:val="24"/>
          <w:szCs w:val="24"/>
        </w:rPr>
      </w:pPr>
      <w:r w:rsidRPr="0008379B">
        <w:rPr>
          <w:sz w:val="24"/>
          <w:szCs w:val="24"/>
        </w:rPr>
        <w:t>- проводить структурный анализ учетных данных налогоплательщиков (дата государственной регистрации и постановки на налоговый учет, дата начала и окончания периода ликвидации, юридический адрес и место фактического нахождения, форма собственности, организационно - правовая форма, наличие представительств, филиалов, обособленных подразделений, счетов в банках, данные об учредителях) и  видов деятельности предприятия (предприятия торговли, производственные предприятия, предприятия со смешанными видами деятельности);</w:t>
      </w:r>
    </w:p>
    <w:p w14:paraId="594D590B" w14:textId="0D79C60B" w:rsidR="00044656" w:rsidRPr="0008379B" w:rsidRDefault="00044656" w:rsidP="00A431EE">
      <w:pPr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lastRenderedPageBreak/>
        <w:t xml:space="preserve">- проводить </w:t>
      </w:r>
      <w:r w:rsidR="00A431EE" w:rsidRPr="0008379B">
        <w:rPr>
          <w:color w:val="000000"/>
          <w:sz w:val="24"/>
          <w:szCs w:val="24"/>
        </w:rPr>
        <w:t>анализ</w:t>
      </w:r>
      <w:r w:rsidRPr="0008379B">
        <w:rPr>
          <w:color w:val="000000"/>
          <w:sz w:val="24"/>
          <w:szCs w:val="24"/>
        </w:rPr>
        <w:t xml:space="preserve"> информационных ресурсов ФНС России с учетом сформированных «цепочек» взаимосвязанных «схемных» операций («Дерево связей»), а также при необходимости мероприятий налогового контроля с целью </w:t>
      </w:r>
      <w:r w:rsidR="00710311" w:rsidRPr="0008379B">
        <w:rPr>
          <w:color w:val="000000"/>
          <w:sz w:val="24"/>
          <w:szCs w:val="24"/>
        </w:rPr>
        <w:t>определения выгодоприобретателя;</w:t>
      </w:r>
    </w:p>
    <w:p w14:paraId="075DD849" w14:textId="08174A61" w:rsidR="00044656" w:rsidRPr="0008379B" w:rsidRDefault="00A431EE" w:rsidP="00A431EE">
      <w:pPr>
        <w:suppressAutoHyphens/>
        <w:ind w:firstLine="705"/>
        <w:rPr>
          <w:sz w:val="24"/>
          <w:szCs w:val="24"/>
        </w:rPr>
      </w:pPr>
      <w:r w:rsidRPr="0008379B">
        <w:rPr>
          <w:sz w:val="24"/>
          <w:szCs w:val="24"/>
        </w:rPr>
        <w:t>- н</w:t>
      </w:r>
      <w:r w:rsidR="00044656" w:rsidRPr="0008379B">
        <w:rPr>
          <w:color w:val="000000"/>
          <w:sz w:val="24"/>
          <w:szCs w:val="24"/>
        </w:rPr>
        <w:t>аправл</w:t>
      </w:r>
      <w:r w:rsidRPr="0008379B">
        <w:rPr>
          <w:color w:val="000000"/>
          <w:sz w:val="24"/>
          <w:szCs w:val="24"/>
        </w:rPr>
        <w:t>ять</w:t>
      </w:r>
      <w:r w:rsidR="00044656" w:rsidRPr="0008379B">
        <w:rPr>
          <w:color w:val="000000"/>
          <w:sz w:val="24"/>
          <w:szCs w:val="24"/>
        </w:rPr>
        <w:t xml:space="preserve"> информац</w:t>
      </w:r>
      <w:r w:rsidRPr="0008379B">
        <w:rPr>
          <w:color w:val="000000"/>
          <w:sz w:val="24"/>
          <w:szCs w:val="24"/>
        </w:rPr>
        <w:t>ию</w:t>
      </w:r>
      <w:r w:rsidR="00044656" w:rsidRPr="0008379B">
        <w:rPr>
          <w:color w:val="000000"/>
          <w:sz w:val="24"/>
          <w:szCs w:val="24"/>
        </w:rPr>
        <w:t xml:space="preserve"> о возможных нарушениях налогового законодательства в налоговый орган по месту постановки на учет выгодоприобретателя при наличии информации в отношении выгодоприобретателя о начале процедуры добровольной ликвидации либо исключения из Единого государств</w:t>
      </w:r>
      <w:r w:rsidR="002325FB" w:rsidRPr="0008379B">
        <w:rPr>
          <w:color w:val="000000"/>
          <w:sz w:val="24"/>
          <w:szCs w:val="24"/>
        </w:rPr>
        <w:t>енного реестра юридических лиц</w:t>
      </w:r>
      <w:r w:rsidR="00710311" w:rsidRPr="0008379B">
        <w:rPr>
          <w:color w:val="000000"/>
          <w:sz w:val="24"/>
          <w:szCs w:val="24"/>
        </w:rPr>
        <w:t>;</w:t>
      </w:r>
    </w:p>
    <w:p w14:paraId="363F2177" w14:textId="3F7E940F" w:rsidR="00044656" w:rsidRPr="0008379B" w:rsidRDefault="00A431EE" w:rsidP="00A431EE">
      <w:pPr>
        <w:pStyle w:val="ConsPlusNormal"/>
        <w:widowControl/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sz w:val="24"/>
          <w:szCs w:val="24"/>
        </w:rPr>
        <w:t>- ф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>ормирова</w:t>
      </w:r>
      <w:r w:rsidRPr="0008379B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и направл</w:t>
      </w:r>
      <w:r w:rsidRPr="0008379B">
        <w:rPr>
          <w:rFonts w:ascii="Times New Roman" w:hAnsi="Times New Roman" w:cs="Times New Roman"/>
          <w:color w:val="000000"/>
          <w:sz w:val="24"/>
          <w:szCs w:val="24"/>
        </w:rPr>
        <w:t>ять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в адрес налогоплательщиков требований о представлении пояснений в соответствии п.3 ст.88 Кодекса и проведение необходимых мероприятий налогового контроля в отношении налоговых деклараций по НДС, по которым не сформировано требование о представлении пояснений в автоматическом режиме</w:t>
      </w:r>
      <w:r w:rsidR="00710311" w:rsidRPr="0008379B">
        <w:rPr>
          <w:color w:val="000000"/>
          <w:sz w:val="24"/>
          <w:szCs w:val="24"/>
        </w:rPr>
        <w:t>;</w:t>
      </w:r>
    </w:p>
    <w:p w14:paraId="2EF3ADDE" w14:textId="68184FB2" w:rsidR="00044656" w:rsidRPr="0008379B" w:rsidRDefault="00A431EE" w:rsidP="00A431EE">
      <w:pPr>
        <w:pStyle w:val="ConsPlusNormal"/>
        <w:widowControl/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sz w:val="24"/>
          <w:szCs w:val="24"/>
        </w:rPr>
        <w:t>- устанавливать</w:t>
      </w:r>
      <w:r w:rsidR="00044656" w:rsidRPr="0008379B">
        <w:rPr>
          <w:rFonts w:ascii="Times New Roman" w:hAnsi="Times New Roman" w:cs="Times New Roman"/>
          <w:sz w:val="24"/>
          <w:szCs w:val="24"/>
        </w:rPr>
        <w:t xml:space="preserve"> выгодоприобретателей, </w:t>
      </w:r>
      <w:r w:rsidRPr="0008379B">
        <w:rPr>
          <w:rFonts w:ascii="Times New Roman" w:hAnsi="Times New Roman" w:cs="Times New Roman"/>
          <w:sz w:val="24"/>
          <w:szCs w:val="24"/>
        </w:rPr>
        <w:t>вносить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в ПП «Контроль НДС» сведений об установленном выгодоприобретателе</w:t>
      </w:r>
      <w:r w:rsidR="00710311" w:rsidRPr="0008379B">
        <w:rPr>
          <w:color w:val="000000"/>
          <w:sz w:val="24"/>
          <w:szCs w:val="24"/>
        </w:rPr>
        <w:t>;</w:t>
      </w:r>
    </w:p>
    <w:p w14:paraId="5561FD1B" w14:textId="0E4B1F10" w:rsidR="00044656" w:rsidRPr="0008379B" w:rsidRDefault="00044656" w:rsidP="00044656">
      <w:pPr>
        <w:pStyle w:val="ConsPlusNormal"/>
        <w:widowControl/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79B">
        <w:rPr>
          <w:rFonts w:ascii="Times New Roman" w:hAnsi="Times New Roman" w:cs="Times New Roman"/>
          <w:color w:val="000000"/>
          <w:sz w:val="24"/>
          <w:szCs w:val="24"/>
        </w:rPr>
        <w:t>- проводить мониторинг</w:t>
      </w:r>
      <w:r w:rsidR="00A06207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и анализ</w:t>
      </w:r>
      <w:r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информации в отношении выгодоприобретателя в ветке «Комментарии», внесенной в ПП «Контроль НДС»</w:t>
      </w:r>
      <w:r w:rsidR="00710311" w:rsidRPr="0008379B">
        <w:rPr>
          <w:color w:val="000000"/>
          <w:sz w:val="24"/>
          <w:szCs w:val="24"/>
        </w:rPr>
        <w:t>;</w:t>
      </w:r>
    </w:p>
    <w:p w14:paraId="2B37DE62" w14:textId="4D149FAD" w:rsidR="00044656" w:rsidRPr="0008379B" w:rsidRDefault="00A06207" w:rsidP="00A06207">
      <w:pPr>
        <w:pStyle w:val="ConsPlusNormal"/>
        <w:widowControl/>
        <w:suppressAutoHyphens/>
        <w:adjustRightInd w:val="0"/>
        <w:ind w:left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79B">
        <w:rPr>
          <w:rFonts w:ascii="Times New Roman" w:hAnsi="Times New Roman" w:cs="Times New Roman"/>
          <w:color w:val="000000"/>
          <w:sz w:val="24"/>
          <w:szCs w:val="24"/>
        </w:rPr>
        <w:t>- о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>существля</w:t>
      </w:r>
      <w:r w:rsidRPr="0008379B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проверку корректности определения выгодоприобретателя</w:t>
      </w:r>
      <w:r w:rsidR="00710311" w:rsidRPr="0008379B">
        <w:rPr>
          <w:color w:val="000000"/>
          <w:sz w:val="24"/>
          <w:szCs w:val="24"/>
        </w:rPr>
        <w:t>;</w:t>
      </w:r>
    </w:p>
    <w:p w14:paraId="195B2CD2" w14:textId="187CFEE4" w:rsidR="00044656" w:rsidRPr="0008379B" w:rsidRDefault="00A06207" w:rsidP="00A06207">
      <w:pPr>
        <w:pStyle w:val="ConsPlusNormal"/>
        <w:widowControl/>
        <w:suppressAutoHyphens/>
        <w:adjustRightInd w:val="0"/>
        <w:ind w:firstLine="70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79B">
        <w:rPr>
          <w:rFonts w:ascii="Times New Roman" w:hAnsi="Times New Roman" w:cs="Times New Roman"/>
          <w:color w:val="000000"/>
          <w:sz w:val="24"/>
          <w:szCs w:val="24"/>
        </w:rPr>
        <w:t>- в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8379B">
        <w:rPr>
          <w:rFonts w:ascii="Times New Roman" w:hAnsi="Times New Roman" w:cs="Times New Roman"/>
          <w:color w:val="000000"/>
          <w:sz w:val="24"/>
          <w:szCs w:val="24"/>
        </w:rPr>
        <w:t>осить</w:t>
      </w:r>
      <w:r w:rsidR="00044656"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 в ПП «Контроль НДС» информацию в ветке «Комментарии» о согласовании или несогласовании роли выгодоприобретателя</w:t>
      </w:r>
      <w:r w:rsidR="00710311" w:rsidRPr="0008379B">
        <w:rPr>
          <w:color w:val="000000"/>
          <w:sz w:val="24"/>
          <w:szCs w:val="24"/>
        </w:rPr>
        <w:t>;</w:t>
      </w:r>
    </w:p>
    <w:p w14:paraId="59D3383F" w14:textId="7D92AFC4" w:rsidR="00044656" w:rsidRPr="0008379B" w:rsidRDefault="00A06207" w:rsidP="00A06207">
      <w:pPr>
        <w:pStyle w:val="ConsPlusNormal"/>
        <w:widowControl/>
        <w:suppressAutoHyphens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sz w:val="24"/>
          <w:szCs w:val="24"/>
        </w:rPr>
        <w:t>- рассматривать</w:t>
      </w:r>
      <w:r w:rsidR="00044656" w:rsidRPr="0008379B">
        <w:rPr>
          <w:rFonts w:ascii="Times New Roman" w:hAnsi="Times New Roman" w:cs="Times New Roman"/>
          <w:sz w:val="24"/>
          <w:szCs w:val="24"/>
        </w:rPr>
        <w:t xml:space="preserve"> вопрос о назначении выездной (тематической выездной) налоговой проверки при получении информации в отношении выгодоприобретателя о начале процедуры добровольной ликвидации либо исключения из ЕГРЮЛ по иным основаниям</w:t>
      </w:r>
      <w:r w:rsidR="00710311" w:rsidRPr="0008379B">
        <w:rPr>
          <w:color w:val="000000"/>
          <w:sz w:val="24"/>
          <w:szCs w:val="24"/>
        </w:rPr>
        <w:t>;</w:t>
      </w:r>
    </w:p>
    <w:p w14:paraId="1721BF6D" w14:textId="3810507F" w:rsidR="00044656" w:rsidRPr="0008379B" w:rsidRDefault="00044656" w:rsidP="00044656">
      <w:pPr>
        <w:pStyle w:val="ConsPlusNormal"/>
        <w:widowControl/>
        <w:suppressAutoHyphens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color w:val="000000"/>
          <w:sz w:val="24"/>
          <w:szCs w:val="24"/>
        </w:rPr>
        <w:t xml:space="preserve">- проводить </w:t>
      </w:r>
      <w:r w:rsidRPr="0008379B">
        <w:rPr>
          <w:rFonts w:ascii="Times New Roman" w:hAnsi="Times New Roman" w:cs="Times New Roman"/>
          <w:bCs/>
          <w:color w:val="000000"/>
          <w:sz w:val="24"/>
          <w:szCs w:val="24"/>
        </w:rPr>
        <w:t>мероприяти</w:t>
      </w:r>
      <w:r w:rsidR="00A06207" w:rsidRPr="0008379B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Pr="0008379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налогового контроля по сбору доказательной базы по установлению фактов и обстоятельств, свидетельствующих о нарушении положений ст.54.1 </w:t>
      </w:r>
      <w:r w:rsidR="00A06207" w:rsidRPr="0008379B">
        <w:rPr>
          <w:rFonts w:ascii="Times New Roman" w:hAnsi="Times New Roman" w:cs="Times New Roman"/>
          <w:bCs/>
          <w:color w:val="000000"/>
          <w:sz w:val="24"/>
          <w:szCs w:val="24"/>
        </w:rPr>
        <w:t>НК РФ</w:t>
      </w:r>
      <w:r w:rsidRPr="0008379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побуждению налогоплательщика к уточнению налоговых обязательств в отношении выгодоприобретателя</w:t>
      </w:r>
      <w:r w:rsidR="00710311" w:rsidRPr="0008379B">
        <w:rPr>
          <w:color w:val="000000"/>
          <w:sz w:val="24"/>
          <w:szCs w:val="24"/>
        </w:rPr>
        <w:t>;</w:t>
      </w:r>
    </w:p>
    <w:p w14:paraId="5770B6E4" w14:textId="3713C211" w:rsidR="00044656" w:rsidRPr="0008379B" w:rsidRDefault="00A06207" w:rsidP="0008379B">
      <w:pPr>
        <w:suppressAutoHyphens/>
        <w:ind w:right="-30"/>
        <w:rPr>
          <w:sz w:val="24"/>
          <w:szCs w:val="24"/>
        </w:rPr>
      </w:pPr>
      <w:r w:rsidRPr="0008379B">
        <w:rPr>
          <w:sz w:val="24"/>
          <w:szCs w:val="24"/>
        </w:rPr>
        <w:t>- выявлять</w:t>
      </w:r>
      <w:r w:rsidR="00044656" w:rsidRPr="0008379B">
        <w:rPr>
          <w:sz w:val="24"/>
          <w:szCs w:val="24"/>
        </w:rPr>
        <w:t xml:space="preserve"> схем</w:t>
      </w:r>
      <w:r w:rsidR="0008379B" w:rsidRPr="0008379B">
        <w:rPr>
          <w:sz w:val="24"/>
          <w:szCs w:val="24"/>
          <w:lang w:val="en-US"/>
        </w:rPr>
        <w:t>s</w:t>
      </w:r>
      <w:r w:rsidR="00044656" w:rsidRPr="0008379B">
        <w:rPr>
          <w:sz w:val="24"/>
          <w:szCs w:val="24"/>
        </w:rPr>
        <w:t xml:space="preserve"> движения денежных средств по банковским счетам «по цепочке» в разрезе контрагентов и сумм</w:t>
      </w:r>
      <w:r w:rsidR="00710311" w:rsidRPr="0008379B">
        <w:rPr>
          <w:color w:val="000000"/>
          <w:sz w:val="24"/>
          <w:szCs w:val="24"/>
        </w:rPr>
        <w:t>;</w:t>
      </w:r>
    </w:p>
    <w:p w14:paraId="1A2534E1" w14:textId="0BF8FE30" w:rsidR="00044656" w:rsidRPr="0008379B" w:rsidRDefault="00044656" w:rsidP="00044656">
      <w:pPr>
        <w:suppressAutoHyphens/>
        <w:rPr>
          <w:sz w:val="24"/>
          <w:szCs w:val="24"/>
        </w:rPr>
      </w:pPr>
      <w:r w:rsidRPr="0008379B">
        <w:rPr>
          <w:rFonts w:cs="Times New Roman"/>
          <w:color w:val="000000"/>
          <w:sz w:val="24"/>
          <w:szCs w:val="24"/>
        </w:rPr>
        <w:t xml:space="preserve">- проводить </w:t>
      </w:r>
      <w:r w:rsidRPr="0008379B">
        <w:rPr>
          <w:sz w:val="24"/>
          <w:szCs w:val="24"/>
        </w:rPr>
        <w:t>ины</w:t>
      </w:r>
      <w:r w:rsidR="00A06207" w:rsidRPr="0008379B">
        <w:rPr>
          <w:sz w:val="24"/>
          <w:szCs w:val="24"/>
        </w:rPr>
        <w:t>е</w:t>
      </w:r>
      <w:r w:rsidRPr="0008379B">
        <w:rPr>
          <w:sz w:val="24"/>
          <w:szCs w:val="24"/>
        </w:rPr>
        <w:t xml:space="preserve"> мероприяти</w:t>
      </w:r>
      <w:r w:rsidR="00A06207" w:rsidRPr="0008379B">
        <w:rPr>
          <w:sz w:val="24"/>
          <w:szCs w:val="24"/>
        </w:rPr>
        <w:t>я</w:t>
      </w:r>
      <w:r w:rsidRPr="0008379B">
        <w:rPr>
          <w:sz w:val="24"/>
          <w:szCs w:val="24"/>
        </w:rPr>
        <w:t xml:space="preserve"> налогового контроля, направленных на противодействие создания и функционирования фирм-однодневок</w:t>
      </w:r>
      <w:r w:rsidR="00710311" w:rsidRPr="0008379B">
        <w:rPr>
          <w:color w:val="000000"/>
          <w:sz w:val="24"/>
          <w:szCs w:val="24"/>
        </w:rPr>
        <w:t>;</w:t>
      </w:r>
    </w:p>
    <w:p w14:paraId="206A4C5E" w14:textId="2201FC47" w:rsidR="00044656" w:rsidRPr="0008379B" w:rsidRDefault="00A06207" w:rsidP="00A06207">
      <w:pPr>
        <w:suppressAutoHyphens/>
        <w:ind w:firstLine="705"/>
        <w:rPr>
          <w:sz w:val="24"/>
          <w:szCs w:val="24"/>
        </w:rPr>
      </w:pPr>
      <w:r w:rsidRPr="0008379B">
        <w:rPr>
          <w:sz w:val="24"/>
          <w:szCs w:val="24"/>
        </w:rPr>
        <w:t>- п</w:t>
      </w:r>
      <w:r w:rsidR="00044656" w:rsidRPr="0008379B">
        <w:rPr>
          <w:sz w:val="24"/>
          <w:szCs w:val="24"/>
        </w:rPr>
        <w:t>ров</w:t>
      </w:r>
      <w:r w:rsidRPr="0008379B">
        <w:rPr>
          <w:sz w:val="24"/>
          <w:szCs w:val="24"/>
        </w:rPr>
        <w:t>одить</w:t>
      </w:r>
      <w:r w:rsidR="00044656" w:rsidRPr="0008379B">
        <w:rPr>
          <w:sz w:val="24"/>
          <w:szCs w:val="24"/>
        </w:rPr>
        <w:t xml:space="preserve"> мероприятий налогового контроля в соответствии с письмом ФНС России № АС-5-2/322 от 31.03.2011 г.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 с целью противодействия создания и функционирования «фирм-однодневок», состоящих на налоговом учете в Инспекции</w:t>
      </w:r>
      <w:r w:rsidR="00710311" w:rsidRPr="0008379B">
        <w:rPr>
          <w:color w:val="000000"/>
          <w:sz w:val="24"/>
          <w:szCs w:val="24"/>
        </w:rPr>
        <w:t>;</w:t>
      </w:r>
    </w:p>
    <w:p w14:paraId="4F0FE0E1" w14:textId="04C13C37" w:rsidR="00A40724" w:rsidRPr="0008379B" w:rsidRDefault="00A40724" w:rsidP="00710311">
      <w:pPr>
        <w:pStyle w:val="ConsPlusNormal"/>
        <w:widowControl/>
        <w:suppressAutoHyphens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sz w:val="24"/>
          <w:szCs w:val="24"/>
        </w:rPr>
        <w:t>- вносить предложения по профилактике и пресечению экономических и налоговых преступлений</w:t>
      </w:r>
      <w:r w:rsidR="00710311" w:rsidRPr="0008379B">
        <w:rPr>
          <w:color w:val="000000"/>
          <w:sz w:val="24"/>
          <w:szCs w:val="24"/>
        </w:rPr>
        <w:t>;</w:t>
      </w:r>
    </w:p>
    <w:p w14:paraId="4EDF8B92" w14:textId="38139133" w:rsidR="00A40724" w:rsidRPr="0008379B" w:rsidRDefault="00A40724" w:rsidP="00A40724">
      <w:pPr>
        <w:suppressAutoHyphens/>
        <w:rPr>
          <w:sz w:val="24"/>
          <w:szCs w:val="24"/>
        </w:rPr>
      </w:pPr>
      <w:r w:rsidRPr="0008379B">
        <w:rPr>
          <w:sz w:val="24"/>
          <w:szCs w:val="24"/>
        </w:rPr>
        <w:t>- взаимодействовать с иными отделами Инспекции по вопросам, касающимся деятельности Отдела</w:t>
      </w:r>
      <w:r w:rsidR="00710311" w:rsidRPr="0008379B">
        <w:rPr>
          <w:color w:val="000000"/>
          <w:sz w:val="24"/>
          <w:szCs w:val="24"/>
        </w:rPr>
        <w:t>;</w:t>
      </w:r>
    </w:p>
    <w:p w14:paraId="5D68A797" w14:textId="24FDE312" w:rsidR="00A40724" w:rsidRPr="00627214" w:rsidRDefault="00A40724" w:rsidP="00A40724">
      <w:pPr>
        <w:pStyle w:val="ConsPlusNormal"/>
        <w:widowControl/>
        <w:suppressAutoHyphens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8379B">
        <w:rPr>
          <w:rFonts w:ascii="Times New Roman" w:hAnsi="Times New Roman" w:cs="Times New Roman"/>
          <w:sz w:val="24"/>
          <w:szCs w:val="24"/>
        </w:rPr>
        <w:t>- взаимодействовать с другими налоговыми органами внешними структурами по выявленным схемам уклонения от налогообложения</w:t>
      </w:r>
      <w:r w:rsidR="00710311" w:rsidRPr="0008379B">
        <w:rPr>
          <w:color w:val="000000"/>
          <w:sz w:val="24"/>
          <w:szCs w:val="24"/>
        </w:rPr>
        <w:t>;</w:t>
      </w:r>
    </w:p>
    <w:p w14:paraId="4C1F2626" w14:textId="4490F89B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выполнять контрольны</w:t>
      </w:r>
      <w:r w:rsidR="00A40724">
        <w:rPr>
          <w:sz w:val="24"/>
          <w:szCs w:val="24"/>
        </w:rPr>
        <w:t>е</w:t>
      </w:r>
      <w:r w:rsidRPr="00090AEE">
        <w:rPr>
          <w:sz w:val="24"/>
          <w:szCs w:val="24"/>
        </w:rPr>
        <w:t xml:space="preserve"> задани</w:t>
      </w:r>
      <w:r w:rsidR="00A40724">
        <w:rPr>
          <w:sz w:val="24"/>
          <w:szCs w:val="24"/>
        </w:rPr>
        <w:t>я</w:t>
      </w:r>
      <w:r w:rsidRPr="00090AEE">
        <w:rPr>
          <w:sz w:val="24"/>
          <w:szCs w:val="24"/>
        </w:rPr>
        <w:t>, установленны</w:t>
      </w:r>
      <w:r w:rsidR="00A40724">
        <w:rPr>
          <w:sz w:val="24"/>
          <w:szCs w:val="24"/>
        </w:rPr>
        <w:t>е</w:t>
      </w:r>
      <w:r w:rsidRPr="00090AEE">
        <w:rPr>
          <w:sz w:val="24"/>
          <w:szCs w:val="24"/>
        </w:rPr>
        <w:t xml:space="preserve"> УФНС России по г. Москве; </w:t>
      </w:r>
    </w:p>
    <w:p w14:paraId="62076661" w14:textId="77777777" w:rsidR="00090AEE" w:rsidRPr="00090AEE" w:rsidRDefault="00090AEE" w:rsidP="00090AEE">
      <w:pPr>
        <w:tabs>
          <w:tab w:val="left" w:pos="0"/>
        </w:tabs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готовить ответы на письменные запросы налогоплательщиков по вопросам, входящим в компетенцию отдела;</w:t>
      </w:r>
    </w:p>
    <w:p w14:paraId="50EF8AA1" w14:textId="69E83D5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истребование у на</w:t>
      </w:r>
      <w:r>
        <w:rPr>
          <w:sz w:val="24"/>
          <w:szCs w:val="24"/>
        </w:rPr>
        <w:t xml:space="preserve">логоплательщика дополнительных </w:t>
      </w:r>
      <w:r w:rsidRPr="00090AEE">
        <w:rPr>
          <w:sz w:val="24"/>
          <w:szCs w:val="24"/>
        </w:rPr>
        <w:t>сведений, получение   объяснений и документов, подтверждающих правильность исчисления и своевременность уплаты налогов и сборов;</w:t>
      </w:r>
      <w:r w:rsidRPr="00090AEE">
        <w:rPr>
          <w:sz w:val="24"/>
          <w:szCs w:val="24"/>
        </w:rPr>
        <w:tab/>
      </w:r>
    </w:p>
    <w:p w14:paraId="10A611D7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установленную отчетность по предмету деятельности отдела;</w:t>
      </w:r>
    </w:p>
    <w:p w14:paraId="4E07264B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ведение в установленном порядке делопроизводства, хранение и сдача в архив документов отдела;</w:t>
      </w:r>
    </w:p>
    <w:p w14:paraId="01E173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осуществлять проведение иных мероприятий налогового контроля вне рамок налоговых проверок в отношении организаций – выгодоприобретателей;</w:t>
      </w:r>
    </w:p>
    <w:p w14:paraId="411D5ED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проводить установление источников и получателей денежных средств, выявление и пресечение схем уклонения от налогообложения, в том числе с использованием программного комплекса АСК НДС – 2;</w:t>
      </w:r>
    </w:p>
    <w:p w14:paraId="1ECD6F20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lastRenderedPageBreak/>
        <w:t>- проводить контрольные мероприятия по установлению выгодоприобретателей и участников схем уклонения от налогообложения, в том числе с использованием программного комплекса АСК НДС – 2;</w:t>
      </w:r>
    </w:p>
    <w:p w14:paraId="4A2CEE80" w14:textId="7B6D2139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передавать материалы по проведенным меро</w:t>
      </w:r>
      <w:r>
        <w:rPr>
          <w:sz w:val="24"/>
          <w:szCs w:val="24"/>
        </w:rPr>
        <w:t xml:space="preserve">приятиям налогового контроля в </w:t>
      </w:r>
      <w:r w:rsidRPr="00090AEE">
        <w:rPr>
          <w:sz w:val="24"/>
          <w:szCs w:val="24"/>
        </w:rPr>
        <w:t>территориальные налоговые органы по месту учета выгодоприобретателя;</w:t>
      </w:r>
    </w:p>
    <w:p w14:paraId="38C6701A" w14:textId="199C6621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>- инициировать проведение мероприятий оперативного контроля;</w:t>
      </w:r>
    </w:p>
    <w:p w14:paraId="2FC779DA" w14:textId="2006C680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>- формировать и направлять схемы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Управление), заключения по проведенным мероприятиям налогового контроля в отношении участников схем уклонения от налогообложения;</w:t>
      </w:r>
    </w:p>
    <w:p w14:paraId="47D324C6" w14:textId="3EF9CD0E" w:rsidR="00090AEE" w:rsidRPr="00090AEE" w:rsidRDefault="00090AEE" w:rsidP="00090AEE">
      <w:pPr>
        <w:rPr>
          <w:sz w:val="24"/>
          <w:szCs w:val="24"/>
        </w:rPr>
      </w:pPr>
      <w:r w:rsidRPr="00090AEE">
        <w:rPr>
          <w:sz w:val="24"/>
          <w:szCs w:val="24"/>
        </w:rPr>
        <w:t xml:space="preserve">- проводить в установленном порядке дополнительные мероприятия налогового контроля, </w:t>
      </w:r>
      <w:proofErr w:type="spellStart"/>
      <w:r w:rsidRPr="00090AEE">
        <w:rPr>
          <w:sz w:val="24"/>
          <w:szCs w:val="24"/>
        </w:rPr>
        <w:t>ознакамливать</w:t>
      </w:r>
      <w:proofErr w:type="spellEnd"/>
      <w:r w:rsidRPr="00090AEE">
        <w:rPr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</w:t>
      </w:r>
    </w:p>
    <w:p w14:paraId="0A369C9F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 xml:space="preserve">-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14:paraId="6C232752" w14:textId="77777777" w:rsidR="00090AEE" w:rsidRP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14:paraId="1BA87166" w14:textId="77777777" w:rsidR="00090AEE" w:rsidRDefault="00090AEE" w:rsidP="00090AEE">
      <w:pPr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 формировать и направлять в Управление отчетность в рамках установленной компетенции;</w:t>
      </w:r>
    </w:p>
    <w:p w14:paraId="34A07244" w14:textId="77777777" w:rsidR="00710311" w:rsidRPr="00710311" w:rsidRDefault="00710311" w:rsidP="00710311">
      <w:pPr>
        <w:rPr>
          <w:sz w:val="24"/>
          <w:szCs w:val="24"/>
          <w:lang w:eastAsia="x-none"/>
        </w:rPr>
      </w:pPr>
      <w:r w:rsidRPr="00710311">
        <w:rPr>
          <w:sz w:val="24"/>
          <w:szCs w:val="24"/>
          <w:lang w:eastAsia="x-none"/>
        </w:rPr>
        <w:t>- идентифицировать владельцев квалифицированных сертификатов, выданных УЦ ФНС России;</w:t>
      </w:r>
    </w:p>
    <w:p w14:paraId="0A4C6D0E" w14:textId="77777777" w:rsidR="00710311" w:rsidRPr="00090AEE" w:rsidRDefault="00710311" w:rsidP="00710311">
      <w:pPr>
        <w:rPr>
          <w:sz w:val="24"/>
          <w:szCs w:val="24"/>
          <w:lang w:val="x-none" w:eastAsia="x-none"/>
        </w:rPr>
      </w:pPr>
      <w:r w:rsidRPr="00710311">
        <w:rPr>
          <w:sz w:val="24"/>
          <w:szCs w:val="24"/>
          <w:lang w:eastAsia="x-none"/>
        </w:rPr>
        <w:t>- осуществлять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14:paraId="28130C3B" w14:textId="77777777" w:rsidR="00090AEE" w:rsidRPr="00090AEE" w:rsidRDefault="00090AEE" w:rsidP="00090AEE">
      <w:pPr>
        <w:ind w:firstLine="708"/>
        <w:rPr>
          <w:bCs/>
          <w:sz w:val="24"/>
          <w:szCs w:val="24"/>
          <w:u w:val="single"/>
        </w:rPr>
      </w:pPr>
      <w:r w:rsidRPr="00090AEE">
        <w:rPr>
          <w:sz w:val="24"/>
          <w:szCs w:val="24"/>
        </w:rPr>
        <w:t>- осуществлять иные функции, предусмотренные законодательством Российской Федерации и иными нормативными правовыми актами</w:t>
      </w:r>
      <w:r w:rsidRPr="00090AEE">
        <w:rPr>
          <w:bCs/>
          <w:sz w:val="24"/>
          <w:szCs w:val="24"/>
        </w:rPr>
        <w:t xml:space="preserve">; </w:t>
      </w:r>
    </w:p>
    <w:p w14:paraId="7DC8F36B" w14:textId="77777777" w:rsidR="00090AEE" w:rsidRPr="00090AEE" w:rsidRDefault="00090AEE" w:rsidP="00090AEE">
      <w:pPr>
        <w:ind w:firstLine="360"/>
        <w:rPr>
          <w:bCs/>
          <w:sz w:val="24"/>
          <w:szCs w:val="24"/>
        </w:rPr>
      </w:pPr>
      <w:r w:rsidRPr="00090AEE">
        <w:rPr>
          <w:bCs/>
          <w:sz w:val="24"/>
          <w:szCs w:val="24"/>
        </w:rPr>
        <w:t xml:space="preserve">    - участвовать в проведении профессиональной учебы в отделе.</w:t>
      </w:r>
    </w:p>
    <w:p w14:paraId="212F54B9" w14:textId="77777777" w:rsidR="00090AEE" w:rsidRPr="00090AEE" w:rsidRDefault="00090AEE" w:rsidP="00090AEE">
      <w:pPr>
        <w:rPr>
          <w:sz w:val="24"/>
          <w:szCs w:val="24"/>
          <w:lang w:val="x-none" w:eastAsia="x-none"/>
        </w:rPr>
      </w:pPr>
      <w:r w:rsidRPr="00090AEE">
        <w:rPr>
          <w:sz w:val="24"/>
          <w:szCs w:val="24"/>
          <w:lang w:eastAsia="x-none"/>
        </w:rPr>
        <w:t>-</w:t>
      </w:r>
      <w:r w:rsidRPr="00090AEE">
        <w:rPr>
          <w:sz w:val="24"/>
          <w:szCs w:val="24"/>
          <w:lang w:val="x-none" w:eastAsia="x-none"/>
        </w:rPr>
        <w:t>обеспечивать сохранность служебного удостоверения;</w:t>
      </w:r>
    </w:p>
    <w:p w14:paraId="11137A70" w14:textId="63CE2F45" w:rsidR="00090AEE" w:rsidRPr="00090AEE" w:rsidRDefault="00090AEE" w:rsidP="00090AEE">
      <w:pPr>
        <w:shd w:val="clear" w:color="auto" w:fill="FFFFFF"/>
        <w:ind w:firstLine="708"/>
        <w:rPr>
          <w:sz w:val="24"/>
          <w:szCs w:val="24"/>
        </w:rPr>
      </w:pPr>
      <w:r w:rsidRPr="00090AEE">
        <w:rPr>
          <w:sz w:val="24"/>
          <w:szCs w:val="24"/>
        </w:rPr>
        <w:t>-</w:t>
      </w:r>
      <w:r w:rsidR="00710311">
        <w:rPr>
          <w:sz w:val="24"/>
          <w:szCs w:val="24"/>
        </w:rPr>
        <w:t xml:space="preserve"> </w:t>
      </w:r>
      <w:r w:rsidRPr="00090AEE">
        <w:rPr>
          <w:sz w:val="24"/>
          <w:szCs w:val="24"/>
        </w:rPr>
        <w:t>выполнять иные поручения руководства в соответствии с Положением об отделе и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4F9B6A73" w14:textId="77777777" w:rsidR="00D33040" w:rsidRDefault="00D33040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84FA927" w14:textId="77777777" w:rsidR="00D33040" w:rsidRDefault="00D33040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  <w:bookmarkStart w:id="23" w:name="_GoBack"/>
      <w:bookmarkEnd w:id="23"/>
    </w:p>
    <w:sectPr w:rsidR="00386258" w:rsidRPr="007F0C93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787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076EC5"/>
    <w:multiLevelType w:val="hybridMultilevel"/>
    <w:tmpl w:val="9D52F1F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4656"/>
    <w:rsid w:val="000457F3"/>
    <w:rsid w:val="000474CA"/>
    <w:rsid w:val="000513E0"/>
    <w:rsid w:val="00052A40"/>
    <w:rsid w:val="000563DE"/>
    <w:rsid w:val="00057CCC"/>
    <w:rsid w:val="0006429F"/>
    <w:rsid w:val="00064C7C"/>
    <w:rsid w:val="00067872"/>
    <w:rsid w:val="000744C2"/>
    <w:rsid w:val="00074A64"/>
    <w:rsid w:val="0008379B"/>
    <w:rsid w:val="00090AEE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22696"/>
    <w:rsid w:val="002325FB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C22CE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5E1DEE"/>
    <w:rsid w:val="0060635B"/>
    <w:rsid w:val="00614E3F"/>
    <w:rsid w:val="00621F85"/>
    <w:rsid w:val="00623110"/>
    <w:rsid w:val="00625A96"/>
    <w:rsid w:val="00627214"/>
    <w:rsid w:val="00630988"/>
    <w:rsid w:val="0065324C"/>
    <w:rsid w:val="00655A07"/>
    <w:rsid w:val="006618E5"/>
    <w:rsid w:val="0066321A"/>
    <w:rsid w:val="00666F40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0311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2654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18FC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29A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207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0724"/>
    <w:rsid w:val="00A41F96"/>
    <w:rsid w:val="00A431EE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0BB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47FDF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B460B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FFA3D-7E8E-4328-A5A6-D4501FC3E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4047</Words>
  <Characters>23072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3</cp:revision>
  <cp:lastPrinted>2025-01-22T14:56:00Z</cp:lastPrinted>
  <dcterms:created xsi:type="dcterms:W3CDTF">2025-02-27T14:23:00Z</dcterms:created>
  <dcterms:modified xsi:type="dcterms:W3CDTF">2025-08-25T15:08:00Z</dcterms:modified>
</cp:coreProperties>
</file>